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B03030"/>
          <w:sz w:val="17"/>
        </w:rPr>
        <w:t>UPOZORNENIE: Toto je len vzor na inšpiráciu. Zostavil ho Radovan Vitek (radovanvitek.sk) podľa predpisov platných k októbru 2026. Vzor je určený hlavne pre neplatiteľa DPH a zákazníka domácnosť. Platiteľom DPH odporúčame fakturačný program a od 1. 1. 2027 musí platiteľ DPH firmám posielať e-faktúry, ktoré vo Worde urobiť nejdú. Vzor nie je daňovým, účtovným ani právnym poradenstvom a za jeho použitie nenesieme žiadnu právnu zodpovednosť. Text v [hranatých zátvorkách] nahraďte, poznámky „Poznámka pre vás“ pred použitím zmažte.</w:t>
      </w:r>
    </w:p>
    <w:p>
      <w:r>
        <w:rPr>
          <w:b/>
          <w:i w:val="0"/>
          <w:sz w:val="32"/>
        </w:rPr>
        <w:t>ZÁLOHOVÁ FAKTÚRA č. [Z2026001]</w:t>
      </w:r>
    </w:p>
    <w:p>
      <w:r>
        <w:rPr>
          <w:b w:val="0"/>
          <w:i w:val="0"/>
          <w:color w:val="5A687B"/>
          <w:sz w:val="20"/>
        </w:rPr>
        <w:t>výzva na zaplatenie zálohy, nie je daňovým dokladom</w:t>
      </w:r>
    </w:p>
    <w:p>
      <w:r>
        <w:rPr>
          <w:b w:val="0"/>
          <w:i/>
          <w:color w:val="B07A00"/>
          <w:sz w:val="17"/>
        </w:rPr>
        <w:t>Poznámka pre vás: zálohové faktúry číslujte vlastným radom (napríklad Z2026001), aby sa nemiešali s faktúrami. Zálohová (preddavková) faktúra je len výzva na platbu, preto sa na nej DPH ako daň neuvádza ani neodvádza.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DODÁVATEĽ</w:t>
              <w:br/>
              <w:t>[obchodné meno alebo meno a priezvisko]</w:t>
              <w:br/>
              <w:t>[sídlo alebo miesto podnikania]</w:t>
              <w:br/>
              <w:t>IČO: [ ]   DIČ: [ ]</w:t>
              <w:br/>
              <w:t>[IČ DPH: SK…, len ak ste platiteľ DPH]</w:t>
              <w:br/>
              <w:t>[Zapísaný v živnostenskom registri Okresného úradu …, číslo …</w:t>
              <w:br/>
              <w:t>alebo: Obchodný register Okresného súdu …, oddiel …, vložka č. …]</w:t>
              <w:br/>
              <w:t>Telefón: [ ]   E-mail: [ ]</w:t>
            </w:r>
          </w:p>
        </w:tc>
        <w:tc>
          <w:tcPr>
            <w:tcW w:type="dxa" w:w="4986"/>
          </w:tcPr>
          <w:p>
            <w:r>
              <w:t>ODBERATEĽ</w:t>
              <w:br/>
              <w:t>[meno a priezvisko alebo obchodné meno]</w:t>
              <w:br/>
              <w:t>[adresa]</w:t>
              <w:br/>
              <w:t>[IČO, DIČ a IČ DPH, len ak je odberateľ firma]</w:t>
            </w:r>
          </w:p>
        </w:tc>
      </w:tr>
    </w:tbl>
    <w:p>
      <w:r>
        <w:rPr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Dátum vyhotovenia</w:t>
            </w:r>
          </w:p>
        </w:tc>
        <w:tc>
          <w:tcPr>
            <w:tcW w:type="dxa" w:w="4986"/>
          </w:tcPr>
          <w:p>
            <w:r>
              <w:t>[dátum]</w:t>
            </w:r>
          </w:p>
        </w:tc>
      </w:tr>
      <w:tr>
        <w:tc>
          <w:tcPr>
            <w:tcW w:type="dxa" w:w="4986"/>
          </w:tcPr>
          <w:p>
            <w:r>
              <w:t>Uhraďte do</w:t>
            </w:r>
          </w:p>
        </w:tc>
        <w:tc>
          <w:tcPr>
            <w:tcW w:type="dxa" w:w="4986"/>
          </w:tcPr>
          <w:p>
            <w:r>
              <w:t>[dátum]</w:t>
            </w:r>
          </w:p>
        </w:tc>
      </w:tr>
      <w:tr>
        <w:tc>
          <w:tcPr>
            <w:tcW w:type="dxa" w:w="4986"/>
          </w:tcPr>
          <w:p>
            <w:r>
              <w:t>Spôsob úhrady</w:t>
            </w:r>
          </w:p>
        </w:tc>
        <w:tc>
          <w:tcPr>
            <w:tcW w:type="dxa" w:w="4986"/>
          </w:tcPr>
          <w:p>
            <w:r>
              <w:t>prevodom na účet</w:t>
            </w:r>
          </w:p>
        </w:tc>
      </w:tr>
      <w:tr>
        <w:tc>
          <w:tcPr>
            <w:tcW w:type="dxa" w:w="4986"/>
          </w:tcPr>
          <w:p>
            <w:r>
              <w:t>IBAN / variabilný symbol</w:t>
            </w:r>
          </w:p>
        </w:tc>
        <w:tc>
          <w:tcPr>
            <w:tcW w:type="dxa" w:w="4986"/>
          </w:tcPr>
          <w:p>
            <w:r>
              <w:t>[SK.. .... .... .... .... ....]  /  [číslo dokladu bez písmen]</w:t>
            </w:r>
          </w:p>
        </w:tc>
      </w:tr>
    </w:tbl>
    <w:p>
      <w:r>
        <w:rPr>
          <w:b/>
          <w:i w:val="0"/>
          <w:sz w:val="23"/>
        </w:rPr>
        <w:t>Žiadame Vás o zálohu na:</w:t>
      </w:r>
    </w:p>
    <w:p>
      <w:r>
        <w:rPr>
          <w:b w:val="0"/>
          <w:i w:val="0"/>
        </w:rPr>
        <w:t>[Opis zákazky, napríklad: výroba a montáž 2 ks screenovej rolety podľa cenovej ponuky č. [ ] / zmluvy o dielo č. [ ] zo dňa [ ]]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Položka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Množstvo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Suma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Spolu</w:t>
            </w:r>
          </w:p>
        </w:tc>
      </w:tr>
      <w:tr>
        <w:tc>
          <w:tcPr>
            <w:tcW w:type="dxa" w:w="2493"/>
          </w:tcPr>
          <w:p>
            <w:r>
              <w:t>Záloha [50] % z ceny diela [ ] €</w:t>
            </w:r>
          </w:p>
        </w:tc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  <w:tc>
          <w:tcPr>
            <w:tcW w:type="dxa" w:w="2493"/>
          </w:tcPr>
          <w:p>
            <w:r>
              <w:t>[ ] €</w:t>
            </w:r>
          </w:p>
        </w:tc>
      </w:tr>
    </w:tbl>
    <w:p>
      <w:r>
        <w:rPr>
          <w:b w:val="0"/>
          <w:i w:val="0"/>
        </w:rPr>
      </w:r>
    </w:p>
    <w:p>
      <w:pPr>
        <w:jc w:val="right"/>
      </w:pPr>
      <w:r>
        <w:rPr>
          <w:b/>
          <w:i w:val="0"/>
          <w:sz w:val="26"/>
        </w:rPr>
        <w:t>Záloha na úhradu: [suma] €</w:t>
      </w:r>
    </w:p>
    <w:p>
      <w:r>
        <w:rPr>
          <w:b w:val="0"/>
          <w:i w:val="0"/>
        </w:rPr>
        <w:t>Zálohu odpočítame vo vyúčtovacej faktúre po dokončení prác.</w:t>
      </w:r>
    </w:p>
    <w:p>
      <w:r>
        <w:rPr>
          <w:b w:val="0"/>
          <w:i/>
          <w:color w:val="B07A00"/>
          <w:sz w:val="17"/>
        </w:rPr>
        <w:t>Poznámka pre vás: ak zmluvu uzatvárate so spotrebiteľom u neho doma počas návštevy, ktorú si nevyžiadal, zálohu nesmiete prijať, kým neuplynie lehota na odstúpenie (§ 17 ods. 8 zákona č. 108/2024 Z. z.). Viac v článku radovanvitek.sk/blog/papiere-remeselnika.</w:t>
      </w:r>
    </w:p>
    <w:p>
      <w:r>
        <w:rPr>
          <w:b w:val="0"/>
          <w:i/>
          <w:color w:val="B07A00"/>
          <w:sz w:val="17"/>
        </w:rPr>
        <w:t>Poznámka pre vás: ak ste platiteľ DPH, daň vzniká dňom prijatia zálohy. Keď zálohu zaplatí firma, do 15 dní od prijatia platby jej vystavíte faktúru k prijatej platbe (daňový doklad), od 1. 1. 2027 ako e-faktúru. To vo Worde nespravíte, použite fakturačný program.</w:t>
      </w:r>
    </w:p>
    <w:p>
      <w:r>
        <w:rPr>
          <w:b w:val="0"/>
          <w:i w:val="0"/>
        </w:rPr>
      </w:r>
    </w:p>
    <w:p>
      <w:r>
        <w:rPr>
          <w:b w:val="0"/>
          <w:i w:val="0"/>
        </w:rPr>
        <w:t>Vyhotovil: [meno]   ........................................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6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